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E55EF" w:rsidTr="002F4C2E">
        <w:trPr>
          <w:trHeight w:val="9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EF" w:rsidRPr="002A73F1" w:rsidRDefault="004E55EF" w:rsidP="002F4C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A73F1">
              <w:rPr>
                <w:rFonts w:ascii="Times New Roman" w:hAnsi="Times New Roman"/>
                <w:b/>
                <w:i/>
                <w:sz w:val="32"/>
                <w:szCs w:val="32"/>
              </w:rPr>
              <w:t>СЕЛЬСКИЙ ВЕСТНИК</w:t>
            </w:r>
          </w:p>
          <w:p w:rsidR="004E55EF" w:rsidRDefault="004E55EF" w:rsidP="002F4C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A73F1">
              <w:rPr>
                <w:rFonts w:ascii="Times New Roman" w:hAnsi="Times New Roman"/>
                <w:b/>
                <w:i/>
                <w:sz w:val="32"/>
                <w:szCs w:val="32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4E55EF" w:rsidRDefault="004E55EF" w:rsidP="004E55EF">
      <w:pPr>
        <w:spacing w:after="0" w:line="240" w:lineRule="auto"/>
        <w:rPr>
          <w:rStyle w:val="a3"/>
          <w:color w:val="333333"/>
        </w:rPr>
      </w:pPr>
    </w:p>
    <w:p w:rsidR="004E55EF" w:rsidRDefault="004E55EF" w:rsidP="004E55EF">
      <w:pPr>
        <w:spacing w:after="0" w:line="240" w:lineRule="auto"/>
        <w:rPr>
          <w:rStyle w:val="a3"/>
          <w:rFonts w:ascii="Times New Roman" w:hAnsi="Times New Roman" w:cs="Times New Roman"/>
          <w:color w:val="333333"/>
        </w:rPr>
      </w:pP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>№ 30 (362) от 21.06</w:t>
      </w:r>
      <w:r w:rsidRPr="003161AD"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.2021               </w:t>
      </w: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                 </w:t>
      </w:r>
      <w:r w:rsidRPr="003161AD"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                         </w:t>
      </w:r>
      <w:r w:rsidRPr="002A73F1">
        <w:rPr>
          <w:rStyle w:val="a3"/>
          <w:rFonts w:ascii="Times New Roman" w:hAnsi="Times New Roman" w:cs="Times New Roman"/>
          <w:color w:val="333333"/>
          <w:sz w:val="28"/>
          <w:szCs w:val="28"/>
        </w:rPr>
        <w:t>бесплатно</w:t>
      </w:r>
    </w:p>
    <w:p w:rsidR="004E55EF" w:rsidRPr="004E55EF" w:rsidRDefault="004E55EF" w:rsidP="004E55EF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</w:p>
    <w:p w:rsidR="004E55EF" w:rsidRPr="004E55EF" w:rsidRDefault="004E55EF" w:rsidP="004E55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55EF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E55EF" w:rsidRPr="004E55EF" w:rsidRDefault="004E55EF" w:rsidP="004E55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55EF" w:rsidRPr="004E55EF" w:rsidRDefault="004E55EF" w:rsidP="004E55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55EF">
        <w:rPr>
          <w:rFonts w:ascii="Times New Roman" w:hAnsi="Times New Roman" w:cs="Times New Roman"/>
          <w:b/>
          <w:sz w:val="26"/>
          <w:szCs w:val="26"/>
        </w:rPr>
        <w:t xml:space="preserve">Для опубликования </w:t>
      </w:r>
    </w:p>
    <w:p w:rsidR="004E55EF" w:rsidRPr="004E55EF" w:rsidRDefault="004E55EF" w:rsidP="004E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E55EF" w:rsidRPr="004E55EF" w:rsidRDefault="004E55EF" w:rsidP="004E5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</w:pPr>
      <w:r w:rsidRPr="004E55EF">
        <w:rPr>
          <w:rFonts w:ascii="Times New Roman" w:hAnsi="Times New Roman" w:cs="Times New Roman"/>
          <w:sz w:val="20"/>
          <w:szCs w:val="20"/>
        </w:rPr>
        <w:t xml:space="preserve">1. </w:t>
      </w:r>
      <w:r w:rsidRPr="004E55EF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По исковым заявлениям прокурора Курманаевского района дети, оставшиеся без попечения родителей, будут обеспечены жильем.</w:t>
      </w:r>
    </w:p>
    <w:p w:rsidR="004E55EF" w:rsidRPr="004E55EF" w:rsidRDefault="004E55EF" w:rsidP="004E5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</w:pPr>
      <w:r w:rsidRPr="004E55EF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Прокуратурой района по поступившим обращениям 21 и 22-летних жителей Курманаевского района провела проверку исполнения законодательства о несовершеннолетних в части обеспечения жильем детей-сирот и детей, оставшихся без попечения родителей.</w:t>
      </w:r>
    </w:p>
    <w:p w:rsidR="004E55EF" w:rsidRPr="004E55EF" w:rsidRDefault="004E55EF" w:rsidP="004E5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</w:pPr>
      <w:r w:rsidRPr="004E55EF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Они включены в список лиц, имеющих право на внеочередное предоставление жилых помещений, однако, после наступления законных оснований жильем не обеспечены.</w:t>
      </w:r>
    </w:p>
    <w:p w:rsidR="004E55EF" w:rsidRDefault="004E55EF" w:rsidP="004E5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</w:pPr>
      <w:r w:rsidRPr="004E55EF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В защиту жилищных прав детей прокурор обратился с иском в суд.</w:t>
      </w:r>
    </w:p>
    <w:p w:rsidR="004E55EF" w:rsidRDefault="004E55EF" w:rsidP="004E5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</w:pPr>
      <w:r w:rsidRPr="004E55EF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По требованию прокурора суд обязал администрацию Курманаевского района предоставить гражданам благоустроенное жилое помещение специализированного жилищного фонда по договору найма.</w:t>
      </w:r>
    </w:p>
    <w:p w:rsidR="004E55EF" w:rsidRPr="004E55EF" w:rsidRDefault="004E55EF" w:rsidP="004E5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0"/>
          <w:szCs w:val="20"/>
          <w:shd w:val="clear" w:color="auto" w:fill="FFFFFF"/>
        </w:rPr>
      </w:pPr>
      <w:r w:rsidRPr="004E55EF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 xml:space="preserve"> </w:t>
      </w:r>
      <w:r w:rsidRPr="004E55EF">
        <w:rPr>
          <w:rFonts w:ascii="Times New Roman" w:hAnsi="Times New Roman" w:cs="Times New Roman"/>
          <w:b/>
          <w:color w:val="000000"/>
          <w:spacing w:val="3"/>
          <w:sz w:val="20"/>
          <w:szCs w:val="20"/>
          <w:shd w:val="clear" w:color="auto" w:fill="FFFFFF"/>
        </w:rPr>
        <w:t>Исполнение решения суда находится на контроле.</w:t>
      </w:r>
    </w:p>
    <w:p w:rsidR="004E55EF" w:rsidRPr="004E55EF" w:rsidRDefault="004E55EF" w:rsidP="004E5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</w:pPr>
      <w:r w:rsidRPr="004E55EF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2. Прокуратурой района проведена проверка исполнения администрацией одного из сельских поселений Курманаевского района предоставленных полномочий в сфере благоустройства.</w:t>
      </w:r>
    </w:p>
    <w:p w:rsidR="004E55EF" w:rsidRPr="004E55EF" w:rsidRDefault="004E55EF" w:rsidP="004E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5EF">
        <w:rPr>
          <w:rFonts w:ascii="Times New Roman" w:eastAsia="Times New Roman" w:hAnsi="Times New Roman" w:cs="Times New Roman"/>
          <w:sz w:val="20"/>
          <w:szCs w:val="20"/>
        </w:rPr>
        <w:t>Проведенной проверкой установлено, что на территории одного из сел Курманаевского района Оренбургской области расположена организация, осуществляющая сельскохозяйственную деятельность. При этом</w:t>
      </w:r>
      <w:proofErr w:type="gramStart"/>
      <w:r w:rsidRPr="004E55EF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4E55EF">
        <w:rPr>
          <w:rFonts w:ascii="Times New Roman" w:eastAsia="Times New Roman" w:hAnsi="Times New Roman" w:cs="Times New Roman"/>
          <w:sz w:val="20"/>
          <w:szCs w:val="20"/>
        </w:rPr>
        <w:t xml:space="preserve"> на прилегающей к ограждению указанной организации территории находится различная, в том числе неисправная техника, сельскохозяйственный инвентарь, почвообрабатывающая техника.</w:t>
      </w:r>
    </w:p>
    <w:p w:rsidR="004E55EF" w:rsidRPr="004E55EF" w:rsidRDefault="004E55EF" w:rsidP="004E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5EF">
        <w:rPr>
          <w:rFonts w:ascii="Times New Roman" w:eastAsia="Times New Roman" w:hAnsi="Times New Roman" w:cs="Times New Roman"/>
          <w:sz w:val="20"/>
          <w:szCs w:val="20"/>
        </w:rPr>
        <w:t xml:space="preserve">Надлежащий </w:t>
      </w:r>
      <w:proofErr w:type="gramStart"/>
      <w:r w:rsidRPr="004E55EF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4E55EF">
        <w:rPr>
          <w:rFonts w:ascii="Times New Roman" w:eastAsia="Times New Roman" w:hAnsi="Times New Roman" w:cs="Times New Roman"/>
          <w:sz w:val="20"/>
          <w:szCs w:val="20"/>
        </w:rPr>
        <w:t xml:space="preserve"> ограничением доступа к указанной технике, её сохранности ответственными лицами организации, либо собственниками техники не организован, что приводит к доступу к указанным объектам неограниченного круга лиц, в том числе несовершеннолетних. На практике указанные нарушения могут привести к </w:t>
      </w:r>
      <w:proofErr w:type="spellStart"/>
      <w:r w:rsidRPr="004E55EF">
        <w:rPr>
          <w:rFonts w:ascii="Times New Roman" w:eastAsia="Times New Roman" w:hAnsi="Times New Roman" w:cs="Times New Roman"/>
          <w:sz w:val="20"/>
          <w:szCs w:val="20"/>
        </w:rPr>
        <w:t>травмированию</w:t>
      </w:r>
      <w:proofErr w:type="spellEnd"/>
      <w:r w:rsidRPr="004E55EF">
        <w:rPr>
          <w:rFonts w:ascii="Times New Roman" w:eastAsia="Times New Roman" w:hAnsi="Times New Roman" w:cs="Times New Roman"/>
          <w:sz w:val="20"/>
          <w:szCs w:val="20"/>
        </w:rPr>
        <w:t xml:space="preserve"> детей, как вследствие бесконтрольного нахождения техники, так и вследствие ненадлежащего исполнения родительских обязанностей законными представителями несовершеннолетним.</w:t>
      </w:r>
    </w:p>
    <w:p w:rsidR="004E55EF" w:rsidRPr="004E55EF" w:rsidRDefault="004E55EF" w:rsidP="004E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5EF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 xml:space="preserve">Однако администрацией поселений не осуществляется </w:t>
      </w:r>
      <w:proofErr w:type="gramStart"/>
      <w:r w:rsidRPr="004E55EF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>контроль за</w:t>
      </w:r>
      <w:proofErr w:type="gramEnd"/>
      <w:r w:rsidRPr="004E55EF">
        <w:rPr>
          <w:rFonts w:ascii="Times New Roman" w:hAnsi="Times New Roman" w:cs="Times New Roman"/>
          <w:color w:val="000000"/>
          <w:spacing w:val="3"/>
          <w:sz w:val="20"/>
          <w:szCs w:val="20"/>
          <w:shd w:val="clear" w:color="auto" w:fill="FFFFFF"/>
        </w:rPr>
        <w:t xml:space="preserve"> соблюдением Правил благоустройства, утвержденных представительным органом местного самоуправления, которыми </w:t>
      </w:r>
      <w:r w:rsidRPr="004E55EF">
        <w:rPr>
          <w:rFonts w:ascii="Times New Roman" w:eastAsia="Times New Roman" w:hAnsi="Times New Roman" w:cs="Times New Roman"/>
          <w:sz w:val="20"/>
          <w:szCs w:val="20"/>
        </w:rPr>
        <w:t>запрещается оставлять на территориях общего пользования (улицах, придомовых и прилегающих территориях) неисправные, разобранные транспортные средства, запчасти от автомобильного транспорта, прицепы, строительные вагоны, иной металлолом.</w:t>
      </w:r>
    </w:p>
    <w:p w:rsidR="004E55EF" w:rsidRPr="004E55EF" w:rsidRDefault="004E55EF" w:rsidP="004E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5EF">
        <w:rPr>
          <w:rFonts w:ascii="Times New Roman" w:eastAsia="Times New Roman" w:hAnsi="Times New Roman" w:cs="Times New Roman"/>
          <w:sz w:val="20"/>
          <w:szCs w:val="20"/>
        </w:rPr>
        <w:t xml:space="preserve">Предписания об устранении нарушений Правил благоустройства действующих на территории сельского поселения собственникам указанной техники либо должностным лицам организации не выдавались. </w:t>
      </w:r>
    </w:p>
    <w:p w:rsidR="004E55EF" w:rsidRPr="004E55EF" w:rsidRDefault="004E55EF" w:rsidP="004E5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5EF">
        <w:rPr>
          <w:rFonts w:ascii="Times New Roman" w:eastAsia="Times New Roman" w:hAnsi="Times New Roman" w:cs="Times New Roman"/>
          <w:sz w:val="20"/>
          <w:szCs w:val="20"/>
        </w:rPr>
        <w:t>В целях устранения выявленных нарушений прокуратурой района в адрес главы администрации муниципального образования Курманаевского района внесено представление, которое находится на рассмотрении.</w:t>
      </w:r>
    </w:p>
    <w:p w:rsidR="004E55EF" w:rsidRPr="004E55EF" w:rsidRDefault="004E55EF" w:rsidP="004E5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55EF" w:rsidRPr="004E55EF" w:rsidRDefault="004E55EF" w:rsidP="004E5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5EF">
        <w:rPr>
          <w:rFonts w:ascii="Times New Roman" w:hAnsi="Times New Roman" w:cs="Times New Roman"/>
          <w:sz w:val="20"/>
          <w:szCs w:val="20"/>
        </w:rPr>
        <w:t>И.о. прокурора района</w:t>
      </w:r>
    </w:p>
    <w:p w:rsidR="004E55EF" w:rsidRPr="004E55EF" w:rsidRDefault="004E55EF" w:rsidP="004E5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55EF" w:rsidRPr="004E55EF" w:rsidRDefault="004E55EF" w:rsidP="004E55E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E55EF">
        <w:rPr>
          <w:rFonts w:ascii="Times New Roman" w:hAnsi="Times New Roman" w:cs="Times New Roman"/>
          <w:sz w:val="20"/>
          <w:szCs w:val="20"/>
        </w:rPr>
        <w:t>советник юстиции</w:t>
      </w:r>
      <w:r w:rsidRPr="004E55EF">
        <w:rPr>
          <w:rFonts w:ascii="Times New Roman" w:hAnsi="Times New Roman" w:cs="Times New Roman"/>
          <w:sz w:val="20"/>
          <w:szCs w:val="20"/>
        </w:rPr>
        <w:tab/>
      </w:r>
      <w:r w:rsidRPr="004E55EF">
        <w:rPr>
          <w:rFonts w:ascii="Times New Roman" w:hAnsi="Times New Roman" w:cs="Times New Roman"/>
          <w:sz w:val="20"/>
          <w:szCs w:val="20"/>
        </w:rPr>
        <w:tab/>
      </w:r>
      <w:r w:rsidRPr="004E55EF">
        <w:rPr>
          <w:rFonts w:ascii="Times New Roman" w:hAnsi="Times New Roman" w:cs="Times New Roman"/>
          <w:sz w:val="20"/>
          <w:szCs w:val="20"/>
        </w:rPr>
        <w:tab/>
      </w:r>
      <w:r w:rsidRPr="004E55EF">
        <w:rPr>
          <w:rFonts w:ascii="Times New Roman" w:hAnsi="Times New Roman" w:cs="Times New Roman"/>
          <w:sz w:val="20"/>
          <w:szCs w:val="20"/>
        </w:rPr>
        <w:tab/>
      </w:r>
      <w:r w:rsidRPr="004E55EF">
        <w:rPr>
          <w:rFonts w:ascii="Times New Roman" w:hAnsi="Times New Roman" w:cs="Times New Roman"/>
          <w:sz w:val="20"/>
          <w:szCs w:val="20"/>
        </w:rPr>
        <w:tab/>
      </w:r>
      <w:r w:rsidRPr="004E55EF">
        <w:rPr>
          <w:rFonts w:ascii="Times New Roman" w:hAnsi="Times New Roman" w:cs="Times New Roman"/>
          <w:sz w:val="20"/>
          <w:szCs w:val="20"/>
        </w:rPr>
        <w:tab/>
      </w:r>
      <w:r w:rsidRPr="004E55EF">
        <w:rPr>
          <w:rFonts w:ascii="Times New Roman" w:hAnsi="Times New Roman" w:cs="Times New Roman"/>
          <w:sz w:val="20"/>
          <w:szCs w:val="20"/>
        </w:rPr>
        <w:tab/>
      </w:r>
      <w:r w:rsidRPr="004E55EF">
        <w:rPr>
          <w:rFonts w:ascii="Times New Roman" w:hAnsi="Times New Roman" w:cs="Times New Roman"/>
          <w:sz w:val="20"/>
          <w:szCs w:val="20"/>
        </w:rPr>
        <w:tab/>
        <w:t xml:space="preserve">     С.В. Алекс</w:t>
      </w:r>
      <w:r w:rsidRPr="004E55EF">
        <w:rPr>
          <w:rFonts w:ascii="Times New Roman" w:hAnsi="Times New Roman" w:cs="Times New Roman"/>
          <w:szCs w:val="28"/>
        </w:rPr>
        <w:t>еев</w:t>
      </w:r>
    </w:p>
    <w:p w:rsidR="004E55EF" w:rsidRPr="004E55EF" w:rsidRDefault="004E55EF" w:rsidP="004E55E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4E55EF" w:rsidRPr="00BB1E2A" w:rsidTr="002F4C2E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EF" w:rsidRPr="00BB1E2A" w:rsidRDefault="004E55EF" w:rsidP="002F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4E55EF" w:rsidRPr="00BB1E2A" w:rsidRDefault="004E55EF" w:rsidP="002F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4E55EF" w:rsidRPr="00BB1E2A" w:rsidRDefault="004E55EF" w:rsidP="002F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4E55EF" w:rsidRPr="00BB1E2A" w:rsidRDefault="004E55EF" w:rsidP="002F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4E55EF" w:rsidRPr="00BB1E2A" w:rsidRDefault="004E55EF" w:rsidP="002F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4E55EF" w:rsidRPr="00BB1E2A" w:rsidRDefault="004E55EF" w:rsidP="002F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4E55EF" w:rsidRDefault="004E55EF" w:rsidP="004E55EF"/>
    <w:sectPr w:rsidR="004E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5EF"/>
    <w:rsid w:val="004E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5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2021-06-21T10:14:00Z</dcterms:created>
  <dcterms:modified xsi:type="dcterms:W3CDTF">2021-06-21T10:19:00Z</dcterms:modified>
</cp:coreProperties>
</file>