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9" w:rsidRDefault="00936839" w:rsidP="00936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39" w:rsidRDefault="00936839" w:rsidP="0093683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Гаршинский сельсовет </w:t>
      </w:r>
      <w:r>
        <w:rPr>
          <w:rFonts w:ascii="Times New Roman" w:hAnsi="Times New Roman"/>
          <w:bCs w:val="0"/>
          <w:sz w:val="28"/>
          <w:szCs w:val="28"/>
        </w:rPr>
        <w:t>Курманаевского района Оренбургской области</w:t>
      </w:r>
    </w:p>
    <w:p w:rsidR="00936839" w:rsidRDefault="00936839" w:rsidP="009368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936839" w:rsidRDefault="00936839" w:rsidP="009368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936839" w:rsidRDefault="00936839" w:rsidP="0093683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  <w:r>
        <w:rPr>
          <w:rFonts w:ascii="Times New Roman" w:hAnsi="Times New Roman"/>
          <w:b/>
          <w:spacing w:val="49"/>
          <w:sz w:val="28"/>
          <w:szCs w:val="28"/>
        </w:rPr>
        <w:t>РЕШЕНИЕ</w:t>
      </w:r>
    </w:p>
    <w:p w:rsidR="00936839" w:rsidRDefault="00936839" w:rsidP="00936839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839" w:rsidRDefault="00936839" w:rsidP="00936839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«15» апреля 2021                                                                                         № 34</w:t>
      </w:r>
    </w:p>
    <w:p w:rsidR="00936839" w:rsidRDefault="00936839" w:rsidP="009368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936839" w:rsidRDefault="00936839" w:rsidP="00936839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106" w:rsidRPr="00D5646C" w:rsidRDefault="00924106" w:rsidP="00D5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6C" w:rsidRPr="00D5646C" w:rsidRDefault="00D5646C" w:rsidP="00D5646C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6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от 17.05.2013 года № 97 «О создании дорожного фонда муниципального образования Гаршинский сельсовет Курманаевского района Оренбургской области»</w:t>
      </w: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D5646C" w:rsidRPr="00D5646C" w:rsidRDefault="00D5646C" w:rsidP="00D5646C">
      <w:pPr>
        <w:pStyle w:val="2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6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</w:t>
      </w:r>
      <w:r w:rsidRPr="00D5646C">
        <w:rPr>
          <w:rStyle w:val="a6"/>
          <w:rFonts w:ascii="Times New Roman" w:hAnsi="Times New Roman"/>
          <w:color w:val="000000"/>
          <w:sz w:val="28"/>
          <w:szCs w:val="28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D5646C">
        <w:rPr>
          <w:rFonts w:ascii="Times New Roman" w:hAnsi="Times New Roman" w:cs="Times New Roman"/>
          <w:sz w:val="28"/>
          <w:szCs w:val="28"/>
        </w:rPr>
        <w:t>Приказа Минтранса России от 16.11.2012 N 402"Об утверждении Классификации работ по капитальному ремонту, ремонту и содержанию автомобильных дорог” и на</w:t>
      </w:r>
      <w:proofErr w:type="gramEnd"/>
      <w:r w:rsidRPr="00D56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46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5646C">
        <w:rPr>
          <w:rFonts w:ascii="Times New Roman" w:hAnsi="Times New Roman" w:cs="Times New Roman"/>
          <w:spacing w:val="-3"/>
          <w:sz w:val="28"/>
          <w:szCs w:val="28"/>
        </w:rPr>
        <w:t xml:space="preserve"> статьи 5</w:t>
      </w:r>
      <w:r w:rsidRPr="00D5646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Гаршинский сельсовет, Совет депутатов</w:t>
      </w: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6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5646C" w:rsidRPr="00D5646C" w:rsidRDefault="00D5646C" w:rsidP="00D5646C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pacing w:val="-3"/>
          <w:sz w:val="28"/>
          <w:szCs w:val="28"/>
        </w:rPr>
        <w:t>1.Внести</w:t>
      </w:r>
      <w:r w:rsidRPr="00D5646C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17.05.2013 года № 97 «О создании дорожного фонда муниципального образования Гаршинский сельсовет Курманаевского района Оренбургской области» следующие изменения:</w:t>
      </w:r>
    </w:p>
    <w:p w:rsidR="00D5646C" w:rsidRPr="00D5646C" w:rsidRDefault="00D5646C" w:rsidP="00D56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1.1. Главу 2. «Порядок формирования дорожного фонда» изложить в новой редакции: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«2.1. Доходы муниципального дорожного фонда формируются за счет: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а) остатка средств фонда на 1 января года очередного финансового года (за исключением года создания дорожного фонда);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б) остатка денежных средств на 1 января года очередного финансового года (прочие неналоговые доходы);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 xml:space="preserve">в) средств местного бюджета в размере прогнозируемых поступлений </w:t>
      </w:r>
      <w:proofErr w:type="gramStart"/>
      <w:r w:rsidRPr="00D564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646C">
        <w:rPr>
          <w:rFonts w:ascii="Times New Roman" w:hAnsi="Times New Roman" w:cs="Times New Roman"/>
          <w:sz w:val="28"/>
          <w:szCs w:val="28"/>
        </w:rPr>
        <w:t>: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дорог общего пользования местного значения;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lastRenderedPageBreak/>
        <w:t xml:space="preserve">г) субсидий из бюджета Курманаевского района на софинансирование расходных обязательств органа местного самоуправления, возникающих при проведении капитального ремонта и </w:t>
      </w:r>
      <w:proofErr w:type="gramStart"/>
      <w:r w:rsidRPr="00D5646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D5646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в границах населённых пунктов сельсовета, при проектировании и строительстве (реконструкции) автомобильных дорог общего пользования местного значения с твердым покрытием в границах населённых пунктов сельсовета.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D564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646C">
        <w:rPr>
          <w:rFonts w:ascii="Times New Roman" w:hAnsi="Times New Roman" w:cs="Times New Roman"/>
          <w:sz w:val="28"/>
          <w:szCs w:val="28"/>
        </w:rPr>
        <w:t xml:space="preserve">) </w:t>
      </w:r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е) поступления налога на доходы физических лиц;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ж) поступления единого сельскохозяйственного налога;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</w:t>
      </w:r>
      <w:proofErr w:type="spellEnd"/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 доходов, </w:t>
      </w:r>
      <w:proofErr w:type="spellStart"/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получаемыхв</w:t>
      </w:r>
      <w:proofErr w:type="spellEnd"/>
      <w:r w:rsidRPr="00D5646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  <w:proofErr w:type="gramEnd"/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2.2. Объем бюджетных ассигнований дорожного фонда Гаршинского сельсовета утверждается решением Совета депутатов Гаршинского сельсовета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2.3. Объем бюджетных ассигнований Фонда, установленный пунктом 2.1,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Фонда, установленного пунктом 2.1., от суммы прогнозировавшегося объема доходов местного бюджета.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46C">
        <w:rPr>
          <w:rFonts w:ascii="Times New Roman" w:hAnsi="Times New Roman" w:cs="Times New Roman"/>
          <w:sz w:val="28"/>
          <w:szCs w:val="28"/>
        </w:rPr>
        <w:t>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неиспользованного остатка бюджетных ассигнований Фонда по состоянию на 31 декабря года, предшествующего отчетному финансовому году;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безвозмездных поступлений в виде субсидий из бюджетов бюджетной системы Российской Федерации;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лиц.</w:t>
      </w:r>
    </w:p>
    <w:p w:rsidR="00D5646C" w:rsidRPr="00D5646C" w:rsidRDefault="00D5646C" w:rsidP="00D5646C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lastRenderedPageBreak/>
        <w:t xml:space="preserve">2.4.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для последующего использования </w:t>
      </w:r>
      <w:proofErr w:type="gramStart"/>
      <w:r w:rsidRPr="00D5646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5646C">
        <w:rPr>
          <w:rFonts w:ascii="Times New Roman" w:hAnsi="Times New Roman" w:cs="Times New Roman"/>
          <w:sz w:val="28"/>
          <w:szCs w:val="28"/>
        </w:rPr>
        <w:t xml:space="preserve"> же цели в установленном порядке.</w:t>
      </w:r>
    </w:p>
    <w:p w:rsidR="00D5646C" w:rsidRPr="00D5646C" w:rsidRDefault="00D5646C" w:rsidP="00D5646C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2.5. Если при исполнении бюджета муниципального образования Гаршинский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муниципального образования Гаршинский сельсовет поступающих в очередном финансовом году, кроме доходов, указанных в пункте 2.1. настоящего Положения.</w:t>
      </w:r>
    </w:p>
    <w:p w:rsidR="00D5646C" w:rsidRPr="00D5646C" w:rsidRDefault="00D5646C" w:rsidP="00D56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646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56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46C">
        <w:rPr>
          <w:rFonts w:ascii="Times New Roman" w:hAnsi="Times New Roman" w:cs="Times New Roman"/>
          <w:sz w:val="28"/>
          <w:szCs w:val="28"/>
        </w:rPr>
        <w:t xml:space="preserve"> поступлением доходов муниципального дорожного фонда осуществляют администраторы доходов по каждому виду доходов».</w:t>
      </w:r>
    </w:p>
    <w:p w:rsidR="00D5646C" w:rsidRPr="00D5646C" w:rsidRDefault="00D5646C" w:rsidP="00D56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>2. Направить решение для подписания главе муниципального образования Гаршинский сельсовет Н.П.Игнатьевой.</w:t>
      </w:r>
    </w:p>
    <w:p w:rsidR="00D5646C" w:rsidRPr="00D5646C" w:rsidRDefault="00D5646C" w:rsidP="00D5646C">
      <w:pPr>
        <w:pStyle w:val="2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64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46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D5646C" w:rsidRPr="00D5646C" w:rsidRDefault="00D5646C" w:rsidP="00D5646C">
      <w:pPr>
        <w:shd w:val="clear" w:color="auto" w:fill="FFFFFF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5646C">
        <w:rPr>
          <w:rFonts w:ascii="Times New Roman" w:hAnsi="Times New Roman" w:cs="Times New Roman"/>
          <w:spacing w:val="-13"/>
          <w:sz w:val="28"/>
          <w:szCs w:val="28"/>
        </w:rPr>
        <w:t xml:space="preserve">4. </w:t>
      </w:r>
      <w:r w:rsidRPr="00D5646C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вступает в силу после официального </w:t>
      </w:r>
      <w:r w:rsidRPr="00D5646C">
        <w:rPr>
          <w:rFonts w:ascii="Times New Roman" w:hAnsi="Times New Roman" w:cs="Times New Roman"/>
          <w:sz w:val="28"/>
          <w:szCs w:val="28"/>
        </w:rPr>
        <w:t>опубликования в местной газете «Сельский Вестник»</w:t>
      </w:r>
      <w:r w:rsidRPr="00D5646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</w:t>
      </w:r>
      <w:proofErr w:type="gramStart"/>
      <w:r w:rsidRPr="00D5646C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Pr="00D5646C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01.01.2021 года</w:t>
      </w:r>
      <w:r w:rsidRPr="00D5646C">
        <w:rPr>
          <w:rFonts w:ascii="Times New Roman" w:hAnsi="Times New Roman" w:cs="Times New Roman"/>
          <w:sz w:val="28"/>
          <w:szCs w:val="28"/>
        </w:rPr>
        <w:t>.</w:t>
      </w:r>
    </w:p>
    <w:p w:rsidR="00D5646C" w:rsidRDefault="00D5646C" w:rsidP="00D5646C">
      <w:pPr>
        <w:pStyle w:val="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646C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Совета депутатов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Pr="00D5646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Л.Н.Волобуева</w:t>
      </w: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5646C" w:rsidRPr="00D5646C" w:rsidRDefault="00D5646C" w:rsidP="00D5646C">
      <w:pPr>
        <w:pStyle w:val="2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5646C">
        <w:rPr>
          <w:rFonts w:ascii="Times New Roman" w:hAnsi="Times New Roman" w:cs="Times New Roman"/>
          <w:spacing w:val="-3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Pr="00D5646C">
        <w:rPr>
          <w:rFonts w:ascii="Times New Roman" w:hAnsi="Times New Roman" w:cs="Times New Roman"/>
          <w:spacing w:val="-3"/>
          <w:sz w:val="28"/>
          <w:szCs w:val="28"/>
        </w:rPr>
        <w:t xml:space="preserve">         Н.П.Игнатьева</w:t>
      </w:r>
    </w:p>
    <w:p w:rsidR="00D5646C" w:rsidRPr="00D5646C" w:rsidRDefault="00D5646C" w:rsidP="00D5646C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D5646C" w:rsidRDefault="00D5646C" w:rsidP="00D5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6C" w:rsidRPr="00D5646C" w:rsidRDefault="00D5646C" w:rsidP="00D5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D5646C" w:rsidRPr="00D5646C" w:rsidSect="005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839"/>
    <w:rsid w:val="00587CB9"/>
    <w:rsid w:val="00924106"/>
    <w:rsid w:val="00936839"/>
    <w:rsid w:val="00D5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B9"/>
  </w:style>
  <w:style w:type="paragraph" w:styleId="1">
    <w:name w:val="heading 1"/>
    <w:basedOn w:val="a"/>
    <w:next w:val="a"/>
    <w:link w:val="10"/>
    <w:qFormat/>
    <w:rsid w:val="0093683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3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3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D5646C"/>
    <w:pPr>
      <w:widowControl w:val="0"/>
      <w:suppressAutoHyphens/>
      <w:autoSpaceDE w:val="0"/>
      <w:spacing w:after="120" w:line="240" w:lineRule="auto"/>
    </w:pPr>
    <w:rPr>
      <w:rFonts w:ascii="Arial" w:eastAsia="Calibri" w:hAnsi="Arial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5646C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11">
    <w:name w:val="Без интервала1"/>
    <w:rsid w:val="00D5646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">
    <w:name w:val="Без интервала2"/>
    <w:rsid w:val="00D5646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2021-04-21T11:06:00Z</cp:lastPrinted>
  <dcterms:created xsi:type="dcterms:W3CDTF">2021-04-21T10:44:00Z</dcterms:created>
  <dcterms:modified xsi:type="dcterms:W3CDTF">2021-04-21T11:06:00Z</dcterms:modified>
</cp:coreProperties>
</file>