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4F" w:rsidRPr="0071094F" w:rsidRDefault="0071094F" w:rsidP="0071094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24"/>
        </w:rPr>
      </w:pPr>
      <w:r w:rsidRPr="0071094F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24"/>
        </w:rPr>
        <w:t>Установленные формы обращений и заявлений</w:t>
      </w:r>
    </w:p>
    <w:p w:rsidR="0071094F" w:rsidRPr="0071094F" w:rsidRDefault="0071094F" w:rsidP="00974948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1094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Публикуются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: </w:t>
      </w:r>
      <w:proofErr w:type="gramStart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proofErr w:type="gramEnd"/>
    </w:p>
    <w:p w:rsidR="0071094F" w:rsidRPr="0071094F" w:rsidRDefault="0071094F" w:rsidP="00710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Если вы хотите выразить свое мнение по какому-либо вопросу, дать свой комментарий, изложить жалобу или предложение, вы можете отправить письмо в Отдел работы с населением Муниципального Образования.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Пожалуйста, помните, что в соответствии с Федеральным законом Российской Федерации от 2 мая 2006 года</w:t>
      </w:r>
      <w:hyperlink r:id="rId4" w:history="1">
        <w:r w:rsidRPr="0071094F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</w:rPr>
          <w:t> №59-ФЗ «О порядке рассмотрения обращений граждан Российской Федерации»</w:t>
        </w:r>
      </w:hyperlink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, 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адреса рассмотрению не подлежат.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 </w:t>
      </w:r>
    </w:p>
    <w:p w:rsidR="0071094F" w:rsidRPr="0071094F" w:rsidRDefault="0071094F" w:rsidP="0071094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</w:rPr>
      </w:pPr>
    </w:p>
    <w:p w:rsidR="0071094F" w:rsidRPr="0071094F" w:rsidRDefault="0071094F" w:rsidP="0071094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</w:rPr>
      </w:pPr>
    </w:p>
    <w:p w:rsidR="0071094F" w:rsidRPr="0071094F" w:rsidRDefault="0071094F" w:rsidP="0071094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4"/>
        </w:rPr>
      </w:pPr>
      <w:r w:rsidRPr="0071094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4"/>
        </w:rPr>
        <w:t>Установленные формы обращений</w:t>
      </w:r>
    </w:p>
    <w:p w:rsidR="00974948" w:rsidRDefault="0071094F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4"/>
          <w:szCs w:val="24"/>
        </w:rPr>
      </w:pP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ст.33 Конституции Российской Федерации Граждане Российской Федерации имеют право обращаться лично, а так же направлять индивидуальные и коллективные обращения в органы местного самоуправления.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        Федеральными законами от 02.05.06 № 59-ФЗ  «О порядке рассмотрения обращений граждан Российской Федерации»;  ФЗ от 27.09.06 № 10/191-П  «О рассмотрении обращений граждан»   установлены требования к обращениям граждан: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 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="00974948">
        <w:rPr>
          <w:rFonts w:ascii="Times New Roman" w:eastAsia="Times New Roman" w:hAnsi="Times New Roman" w:cs="Times New Roman"/>
          <w:b/>
          <w:i/>
          <w:color w:val="052635"/>
          <w:sz w:val="24"/>
          <w:szCs w:val="24"/>
        </w:rPr>
        <w:t xml:space="preserve">                                                 </w:t>
      </w:r>
      <w:r w:rsidRPr="0071094F">
        <w:rPr>
          <w:rFonts w:ascii="Times New Roman" w:eastAsia="Times New Roman" w:hAnsi="Times New Roman" w:cs="Times New Roman"/>
          <w:b/>
          <w:i/>
          <w:color w:val="052635"/>
          <w:sz w:val="28"/>
          <w:szCs w:val="24"/>
        </w:rPr>
        <w:t>Требования к письменному обращению:</w:t>
      </w:r>
      <w:r w:rsidRPr="00974948">
        <w:rPr>
          <w:rFonts w:ascii="Times New Roman" w:eastAsia="Times New Roman" w:hAnsi="Times New Roman" w:cs="Times New Roman"/>
          <w:b/>
          <w:i/>
          <w:color w:val="052635"/>
          <w:sz w:val="28"/>
          <w:szCs w:val="24"/>
        </w:rPr>
        <w:t> </w:t>
      </w:r>
    </w:p>
    <w:p w:rsidR="0071094F" w:rsidRPr="0071094F" w:rsidRDefault="0071094F" w:rsidP="00974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1094F">
        <w:rPr>
          <w:rFonts w:ascii="Times New Roman" w:eastAsia="Times New Roman" w:hAnsi="Times New Roman" w:cs="Times New Roman"/>
          <w:b/>
          <w:i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1. </w:t>
      </w:r>
      <w:proofErr w:type="gramStart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Гражданин в своем письменном обращении в обязательном порядке указывает 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дату.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2. 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3.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Федеральными законами.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   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Орган местного самоуправления, их должностные лица, которым направлено обращение вправе не рассматривать </w:t>
      </w:r>
      <w:proofErr w:type="gramStart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обращения</w:t>
      </w:r>
      <w:proofErr w:type="gramEnd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если: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 xml:space="preserve"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</w:t>
      </w:r>
      <w:proofErr w:type="gramStart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же государственный орган, орган местного самоуправления или одному и тому же должностному лицу;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по вопросам, содержащимся в обращении, имеется вступившее в законную силу судебное решение;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в обращении не указаны фамилия обратившегося гражданина и почтовый адрес для ответа;</w:t>
      </w:r>
      <w:proofErr w:type="gramEnd"/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от гражданина поступило заявление о прекращении рассмотрения обращения;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текст письменного обращения не поддается прочтению; </w:t>
      </w:r>
      <w:r w:rsidRPr="0071094F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 </w:t>
      </w:r>
    </w:p>
    <w:p w:rsidR="009F23B4" w:rsidRPr="0071094F" w:rsidRDefault="009F23B4">
      <w:pPr>
        <w:rPr>
          <w:rFonts w:ascii="Times New Roman" w:hAnsi="Times New Roman" w:cs="Times New Roman"/>
          <w:sz w:val="24"/>
          <w:szCs w:val="24"/>
        </w:rPr>
      </w:pPr>
    </w:p>
    <w:sectPr w:rsidR="009F23B4" w:rsidRPr="0071094F" w:rsidSect="0097494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94F"/>
    <w:rsid w:val="0071094F"/>
    <w:rsid w:val="00974948"/>
    <w:rsid w:val="009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1094F"/>
  </w:style>
  <w:style w:type="character" w:styleId="a3">
    <w:name w:val="Hyperlink"/>
    <w:basedOn w:val="a0"/>
    <w:uiPriority w:val="99"/>
    <w:semiHidden/>
    <w:unhideWhenUsed/>
    <w:rsid w:val="007109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902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opoleckoe.ru/bitrix/rk.php?event1=file&amp;event2=download&amp;goto=%2Fregulatory%2Fissues%2Ffiles%2FFZ%20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Garshino</dc:creator>
  <cp:keywords/>
  <dc:description/>
  <cp:lastModifiedBy>Garshino</cp:lastModifiedBy>
  <cp:revision>2</cp:revision>
  <dcterms:created xsi:type="dcterms:W3CDTF">2015-04-20T06:00:00Z</dcterms:created>
  <dcterms:modified xsi:type="dcterms:W3CDTF">2015-04-20T07:11:00Z</dcterms:modified>
</cp:coreProperties>
</file>